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1.png" ContentType="image/png"/>
  <Override PartName="/word/media/image2.png" ContentType="image/png"/>
  <Override PartName="/word/media/image3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120" w:after="120"/>
        <w:jc w:val="center"/>
        <w:rPr>
          <w:rStyle w:val="Strong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114935" distR="114935" simplePos="0" locked="0" layoutInCell="0" allowOverlap="1" relativeHeight="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2268855"/>
            <wp:effectExtent l="0" t="0" r="0" b="0"/>
            <wp:wrapTopAndBottom/>
            <wp:docPr id="1" name="Drawing 0" descr="1ab3a43ce-ef55-4888-8819-2a1decd733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1ab3a43ce-ef55-4888-8819-2a1decd733bd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-634365</wp:posOffset>
            </wp:positionH>
            <wp:positionV relativeFrom="paragraph">
              <wp:posOffset>-66675</wp:posOffset>
            </wp:positionV>
            <wp:extent cx="1980565" cy="69913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69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4860290</wp:posOffset>
            </wp:positionH>
            <wp:positionV relativeFrom="paragraph">
              <wp:posOffset>-47625</wp:posOffset>
            </wp:positionV>
            <wp:extent cx="1979930" cy="683895"/>
            <wp:effectExtent l="0" t="0" r="0" b="0"/>
            <wp:wrapSquare wrapText="largest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8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64"/>
          <w:szCs w:val="64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64"/>
          <w:szCs w:val="64"/>
        </w:rPr>
        <w:t xml:space="preserve">Solar Hybrid Power System Quotation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👤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Customer Details </w:t>
      </w:r>
    </w:p>
    <w:p>
      <w:pPr>
        <w:pStyle w:val="Normal"/>
        <w:numPr>
          <w:ilvl w:val="0"/>
          <w:numId w:val="1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Customer Name: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{name} </w:t>
      </w:r>
    </w:p>
    <w:p>
      <w:pPr>
        <w:pStyle w:val="Normal"/>
        <w:numPr>
          <w:ilvl w:val="0"/>
          <w:numId w:val="1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Mobile Number: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{phone} </w:t>
      </w:r>
    </w:p>
    <w:p>
      <w:pPr>
        <w:pStyle w:val="Normal"/>
        <w:numPr>
          <w:ilvl w:val="0"/>
          <w:numId w:val="1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Project Location: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{project_location} </w:t>
      </w:r>
    </w:p>
    <w:p>
      <w:pPr>
        <w:pStyle w:val="Normal"/>
        <w:numPr>
          <w:ilvl w:val="0"/>
          <w:numId w:val="1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Customer Type: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{customer_type}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📄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Quotation Details </w:t>
      </w:r>
    </w:p>
    <w:p>
      <w:pPr>
        <w:pStyle w:val="Normal"/>
        <w:numPr>
          <w:ilvl w:val="0"/>
          <w:numId w:val="2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Quotation Date: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{quote_date} </w:t>
      </w:r>
    </w:p>
    <w:p>
      <w:pPr>
        <w:pStyle w:val="Normal"/>
        <w:numPr>
          <w:ilvl w:val="0"/>
          <w:numId w:val="2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System Capacity: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{system_size} kW Hybrid Solar System </w:t>
      </w:r>
    </w:p>
    <w:p>
      <w:pPr>
        <w:pStyle w:val="Normal"/>
        <w:numPr>
          <w:ilvl w:val="0"/>
          <w:numId w:val="2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Product: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{product_name}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⚡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Site Information </w:t>
      </w:r>
    </w:p>
    <w:p>
      <w:pPr>
        <w:pStyle w:val="Normal"/>
        <w:numPr>
          <w:ilvl w:val="0"/>
          <w:numId w:val="3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Current Monthly Bill: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₹{monthly_bill} </w:t>
      </w:r>
    </w:p>
    <w:p>
      <w:pPr>
        <w:pStyle w:val="Normal"/>
        <w:numPr>
          <w:ilvl w:val="0"/>
          <w:numId w:val="3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Estimated Roof Area: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{estimated_area_sqft} sq. ft.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🔧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System Technical Specifications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⚡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Inverter &amp; Storage </w:t>
      </w:r>
    </w:p>
    <w:p>
      <w:pPr>
        <w:pStyle w:val="Normal"/>
        <w:numPr>
          <w:ilvl w:val="0"/>
          <w:numId w:val="4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Inverter Capacity: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{inverter_capacity} kVA 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>Servotech Hybrid Inverter</w:t>
      </w:r>
    </w:p>
    <w:p>
      <w:pPr>
        <w:pStyle w:val="Normal"/>
        <w:numPr>
          <w:ilvl w:val="0"/>
          <w:numId w:val="4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Battery Backup: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{battery_capacity} kWh </w:t>
      </w:r>
      <w:r>
        <w:rPr>
          <w:rFonts w:eastAsia="Canva Sans" w:cs="Canva Sans" w:ascii="Canva Sans" w:hAnsi="Canva Sans"/>
          <w:color w:val="000000"/>
          <w:sz w:val="24"/>
          <w:szCs w:val="24"/>
        </w:rPr>
        <w:t>Servotech/INTU Battery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☀️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Solar Modules </w:t>
      </w:r>
    </w:p>
    <w:p>
      <w:pPr>
        <w:pStyle w:val="Normal"/>
        <w:numPr>
          <w:ilvl w:val="0"/>
          <w:numId w:val="5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Module Wattage: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{module_wattage} W </w:t>
      </w:r>
    </w:p>
    <w:p>
      <w:pPr>
        <w:pStyle w:val="Normal"/>
        <w:numPr>
          <w:ilvl w:val="0"/>
          <w:numId w:val="5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Number of Modules: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{number_of_modules}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🏗️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Mounting Structure </w:t>
      </w:r>
    </w:p>
    <w:p>
      <w:pPr>
        <w:pStyle w:val="Normal"/>
        <w:numPr>
          <w:ilvl w:val="0"/>
          <w:numId w:val="6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Structure Type: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{structure_type}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🔌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Protection &amp; Distribution </w:t>
      </w:r>
    </w:p>
    <w:p>
      <w:pPr>
        <w:pStyle w:val="Normal"/>
        <w:numPr>
          <w:ilvl w:val="0"/>
          <w:numId w:val="7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ACDB Quantity: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{acdb_qty} </w:t>
      </w:r>
    </w:p>
    <w:p>
      <w:pPr>
        <w:pStyle w:val="Normal"/>
        <w:numPr>
          <w:ilvl w:val="0"/>
          <w:numId w:val="7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DCDB Quantity: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{dcdb_qty}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🌍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Earthing &amp; Lightning Protection </w:t>
      </w:r>
    </w:p>
    <w:p>
      <w:pPr>
        <w:pStyle w:val="Normal"/>
        <w:numPr>
          <w:ilvl w:val="0"/>
          <w:numId w:val="8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Earthing Rods: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{earthing_rod_qty} </w:t>
      </w:r>
    </w:p>
    <w:p>
      <w:pPr>
        <w:pStyle w:val="Normal"/>
        <w:numPr>
          <w:ilvl w:val="0"/>
          <w:numId w:val="8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Earthing Chemical: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{earthing_chemical_qty} bags </w:t>
      </w:r>
    </w:p>
    <w:p>
      <w:pPr>
        <w:pStyle w:val="Normal"/>
        <w:numPr>
          <w:ilvl w:val="0"/>
          <w:numId w:val="8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Lightning Arrester: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{lightning_arrester_qty}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🧵 </w:t>
      </w: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Cabling &amp; Wiring </w:t>
      </w:r>
    </w:p>
    <w:p>
      <w:pPr>
        <w:pStyle w:val="Normal"/>
        <w:numPr>
          <w:ilvl w:val="0"/>
          <w:numId w:val="9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AC Cable: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{ac_wire_mtr} meters </w:t>
      </w:r>
    </w:p>
    <w:p>
      <w:pPr>
        <w:pStyle w:val="Normal"/>
        <w:numPr>
          <w:ilvl w:val="0"/>
          <w:numId w:val="9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DC Cable: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{dc_wire_mtr} meters </w:t>
      </w:r>
    </w:p>
    <w:p>
      <w:pPr>
        <w:pStyle w:val="Normal"/>
        <w:numPr>
          <w:ilvl w:val="0"/>
          <w:numId w:val="9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Earthing Wire: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{earthing_wire_mtr} meters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💰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Pricing Details </w:t>
      </w:r>
    </w:p>
    <w:tbl>
      <w:tblPr>
        <w:tblW w:w="9030" w:type="dxa"/>
        <w:jc w:val="start"/>
        <w:tblInd w:w="-123" w:type="dxa"/>
        <w:tblLayout w:type="fixed"/>
        <w:tblCellMar>
          <w:top w:w="180" w:type="dxa"/>
          <w:start w:w="180" w:type="dxa"/>
          <w:bottom w:w="180" w:type="dxa"/>
          <w:end w:w="180" w:type="dxa"/>
        </w:tblCellMar>
      </w:tblPr>
      <w:tblGrid>
        <w:gridCol w:w="4515"/>
        <w:gridCol w:w="4515"/>
      </w:tblGrid>
      <w:tr>
        <w:trPr/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Description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Amount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Base Price (Excl. GST):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₹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{base_price}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GST @ 8.9%: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₹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{gst_amount}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Price per kWp (Incl. GST):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₹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{price_per_kwp}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 Bold" w:cs="Canva Sans Bold" w:ascii="Canva Sans Bold" w:hAnsi="Canva Sans Bold"/>
                <w:b/>
                <w:bCs/>
                <w:color w:val="000000"/>
                <w:sz w:val="24"/>
                <w:szCs w:val="24"/>
              </w:rPr>
              <w:t>TOTAL PAYABLE AMOUNT: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15" w:type="dxa"/>
            <w:tcBorders>
              <w:top w:val="single" w:sz="12" w:space="0" w:color="DBDBDB"/>
              <w:start w:val="single" w:sz="12" w:space="0" w:color="DBDBDB"/>
              <w:bottom w:val="single" w:sz="12" w:space="0" w:color="DBDBDB"/>
              <w:end w:val="single" w:sz="12" w:space="0" w:color="DBDBDB"/>
            </w:tcBorders>
          </w:tcPr>
          <w:p>
            <w:pPr>
              <w:pStyle w:val="Normal"/>
              <w:spacing w:lineRule="auto" w:line="336" w:before="120" w:after="120"/>
              <w:ind w:hanging="0" w:start="0"/>
              <w:jc w:val="start"/>
              <w:rPr/>
            </w:pP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₹</w:t>
            </w:r>
            <w:r>
              <w:rPr>
                <w:rFonts w:eastAsia="Canva Sans" w:cs="Canva Sans" w:ascii="Canva Sans" w:hAnsi="Canva Sans"/>
                <w:color w:val="000000"/>
                <w:sz w:val="24"/>
                <w:szCs w:val="24"/>
              </w:rPr>
              <w:t>{total_price}</w:t>
            </w:r>
            <w:r>
              <w:rPr>
                <w:rFonts w:eastAsia="Arimo" w:cs="Arimo" w:ascii="Arimo" w:hAnsi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28"/>
          <w:szCs w:val="28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28"/>
          <w:szCs w:val="28"/>
        </w:rPr>
        <w:t xml:space="preserve">GST Breakup </w:t>
      </w:r>
    </w:p>
    <w:p>
      <w:pPr>
        <w:pStyle w:val="Normal"/>
        <w:numPr>
          <w:ilvl w:val="0"/>
          <w:numId w:val="10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70% of Base Price: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Taxed at 5% GST </w:t>
      </w:r>
    </w:p>
    <w:p>
      <w:pPr>
        <w:pStyle w:val="Normal"/>
        <w:numPr>
          <w:ilvl w:val="0"/>
          <w:numId w:val="10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30% of Base Price: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Taxed at 18% GST </w:t>
      </w:r>
    </w:p>
    <w:p>
      <w:pPr>
        <w:pStyle w:val="Normal"/>
        <w:numPr>
          <w:ilvl w:val="0"/>
          <w:numId w:val="10"/>
        </w:numPr>
        <w:spacing w:lineRule="auto" w:line="336" w:before="0" w:after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Overall Effective GST Rate: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Approximately 8.9%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The GST calculation is designed to ensure compliance with regulations and provide a clear understanding of the tax components involved in your purchase.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📝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Terms &amp; Conditions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This quotation is valid for 15 days from the date of issue.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Prices are inclusive of supply, installation, and standard civil work.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Net metering charges (if applicable) are to be paid directly to DISCOM.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Additional civil work, elevated structure, or long-distance cabling will be charged extra after site survey.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System includes remote monitoring and standard manufacturer warranties: </w:t>
      </w:r>
    </w:p>
    <w:p>
      <w:pPr>
        <w:pStyle w:val="Normal"/>
        <w:numPr>
          <w:ilvl w:val="1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Solar Panels: 25 years performance warranty </w:t>
      </w:r>
    </w:p>
    <w:p>
      <w:pPr>
        <w:pStyle w:val="Normal"/>
        <w:numPr>
          <w:ilvl w:val="1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Inverter: 5–10 years </w:t>
      </w:r>
    </w:p>
    <w:p>
      <w:pPr>
        <w:pStyle w:val="Normal"/>
        <w:numPr>
          <w:ilvl w:val="1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Battery: As per manufacturer policy </w:t>
      </w:r>
    </w:p>
    <w:p>
      <w:pPr>
        <w:pStyle w:val="Normal"/>
        <w:numPr>
          <w:ilvl w:val="0"/>
          <w:numId w:val="11"/>
        </w:numPr>
        <w:spacing w:lineRule="auto" w:line="336" w:before="0" w:after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Installation as per MNRE guidelines and industry safety standards.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 Bold" w:hAnsi="Canva Sans Bold" w:eastAsia="Canva Sans Bold" w:cs="Canva Sans Bold"/>
          <w:b/>
          <w:bCs/>
          <w:color w:val="000000"/>
          <w:sz w:val="36"/>
          <w:szCs w:val="36"/>
        </w:rPr>
      </w:pP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🤝 </w:t>
      </w:r>
      <w:r>
        <w:rPr>
          <w:rFonts w:eastAsia="Canva Sans Bold" w:cs="Canva Sans Bold" w:ascii="Canva Sans Bold" w:hAnsi="Canva Sans Bold"/>
          <w:b/>
          <w:bCs/>
          <w:color w:val="000000"/>
          <w:sz w:val="36"/>
          <w:szCs w:val="36"/>
        </w:rPr>
        <w:t xml:space="preserve">Thank You for Choosing Clean Energy! </w:t>
      </w:r>
    </w:p>
    <w:p>
      <w:pPr>
        <w:pStyle w:val="Normal"/>
        <w:spacing w:lineRule="auto" w:line="336" w:before="120" w:after="120"/>
        <w:ind w:hanging="0" w:start="0"/>
        <w:jc w:val="start"/>
        <w:rPr>
          <w:rFonts w:ascii="Canva Sans" w:hAnsi="Canva Sans" w:eastAsia="Canva Sans" w:cs="Canva Sans"/>
          <w:color w:val="000000"/>
          <w:sz w:val="24"/>
          <w:szCs w:val="24"/>
        </w:rPr>
      </w:pP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We look forward to powering your home/business with reliable solar energy. </w:t>
      </w:r>
    </w:p>
    <w:p>
      <w:pPr>
        <w:pStyle w:val="Normal"/>
        <w:spacing w:lineRule="auto" w:line="336" w:before="120" w:after="120"/>
        <w:ind w:hanging="0" w:start="0"/>
        <w:jc w:val="start"/>
        <w:rPr/>
      </w:pP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Authorized Partner: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Arpit Solar Shop </w:t>
        <w:br/>
      </w: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Contact: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9044555572 </w:t>
        <w:br/>
      </w: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Website: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Arpit Solar Shop </w:t>
        <w:br/>
      </w:r>
      <w:r>
        <w:rPr>
          <w:rFonts w:eastAsia="Canva Sans Bold" w:cs="Canva Sans Bold" w:ascii="Canva Sans Bold" w:hAnsi="Canva Sans Bold"/>
          <w:b/>
          <w:bCs/>
          <w:color w:val="000000"/>
          <w:sz w:val="24"/>
          <w:szCs w:val="24"/>
        </w:rPr>
        <w:t>Email:</w:t>
      </w:r>
      <w:r>
        <w:rPr>
          <w:rFonts w:eastAsia="Canva Sans" w:cs="Canva Sans" w:ascii="Canva Sans" w:hAnsi="Canva Sans"/>
          <w:color w:val="000000"/>
          <w:sz w:val="24"/>
          <w:szCs w:val="24"/>
        </w:rPr>
        <w:t xml:space="preserve"> support@arpitsolar.com </w:t>
      </w:r>
    </w:p>
    <w:p>
      <w:pPr>
        <w:pStyle w:val="Normal"/>
        <w:rPr>
          <w:rStyle w:val="Strong"/>
          <w:sz w:val="24"/>
          <w:szCs w:val="24"/>
        </w:rPr>
      </w:pPr>
      <w:r>
        <w:rPr>
          <w:rFonts w:eastAsia="Canva Sans" w:cs="Canva Sans" w:ascii="Canva Sans" w:hAnsi="Canva Sans"/>
          <w:color w:val="000000"/>
        </w:rPr>
        <w:t xml:space="preserve">☀️ </w:t>
      </w:r>
      <w:r>
        <w:rPr>
          <w:rFonts w:eastAsia="Canva Sans" w:cs="Canva Sans" w:ascii="Canva Sans" w:hAnsi="Canva Sans"/>
          <w:color w:val="000000"/>
        </w:rPr>
        <w:t xml:space="preserve">Let’s Go Solar Together!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Canva Sans Bold">
    <w:charset w:val="00" w:characterSet="windows-1252"/>
    <w:family w:val="roman"/>
    <w:pitch w:val="variable"/>
  </w:font>
  <w:font w:name="Canva Sans">
    <w:charset w:val="00" w:characterSet="windows-1252"/>
    <w:family w:val="roman"/>
    <w:pitch w:val="variable"/>
  </w:font>
  <w:font w:name="Arimo">
    <w:altName w:val="arial"/>
    <w:charset w:val="00" w:characterSet="windows-1252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0"/>
        </w:tabs>
        <w:ind w:start="4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12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1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20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2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28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3200" w:hanging="360"/>
      </w:pPr>
      <w:rPr>
        <w:rFonts w:ascii="Courier New" w:hAnsi="Courier New" w:cs="Courier New" w:hint="default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Mang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Mang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SimSun" w:cs="Mangal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SimSun" w:cs="Mang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SimSun" w:cs="Mang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spacing w:before="120" w:after="120"/>
      <w:outlineLvl w:val="3"/>
    </w:pPr>
    <w:rPr>
      <w:rFonts w:ascii="Liberation Serif" w:hAnsi="Liberation Serif" w:eastAsia="NSimSun" w:cs="Mang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30</TotalTime>
  <Application>LibreOffice/25.8.3.2$Windows_X86_64 LibreOffice_project/8ca8d55c161d602844f5428fa4b58097424e324e</Application>
  <AppVersion>15.0000</AppVersion>
  <Pages>4</Pages>
  <Words>353</Words>
  <Characters>2105</Characters>
  <CharactersWithSpaces>2425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2025-12-17T12:12:50Z</dcterms:created>
  <dc:creator/>
  <dc:description/>
  <dc:language>en-US</dc:language>
  <cp:lastModifiedBy/>
  <dcterms:modified xsi:type="dcterms:W3CDTF">2026-01-06T15:05:56Z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